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F7A" w:rsidRPr="009C4562" w:rsidRDefault="009C4562" w:rsidP="009C45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562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организации дополнительного образования детей и молодежи в 2023/2024 учебном году </w:t>
      </w:r>
    </w:p>
    <w:p w:rsidR="009C4562" w:rsidRPr="009C4562" w:rsidRDefault="009C4562" w:rsidP="009C4562">
      <w:pPr>
        <w:spacing w:after="0"/>
        <w:ind w:left="3686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C4562">
        <w:rPr>
          <w:rFonts w:ascii="Times New Roman" w:hAnsi="Times New Roman" w:cs="Times New Roman"/>
          <w:i/>
          <w:sz w:val="28"/>
          <w:szCs w:val="28"/>
        </w:rPr>
        <w:t>Серафимова</w:t>
      </w:r>
      <w:proofErr w:type="spellEnd"/>
      <w:r w:rsidRPr="009C4562">
        <w:rPr>
          <w:rFonts w:ascii="Times New Roman" w:hAnsi="Times New Roman" w:cs="Times New Roman"/>
          <w:i/>
          <w:sz w:val="28"/>
          <w:szCs w:val="28"/>
        </w:rPr>
        <w:t xml:space="preserve"> И.П., заместитель директора </w:t>
      </w:r>
    </w:p>
    <w:p w:rsidR="009C4562" w:rsidRPr="009C4562" w:rsidRDefault="009C4562" w:rsidP="009C4562">
      <w:pPr>
        <w:spacing w:after="0"/>
        <w:ind w:left="3686"/>
        <w:rPr>
          <w:rFonts w:ascii="Times New Roman" w:hAnsi="Times New Roman" w:cs="Times New Roman"/>
          <w:i/>
          <w:sz w:val="28"/>
          <w:szCs w:val="28"/>
        </w:rPr>
      </w:pPr>
      <w:r w:rsidRPr="009C4562">
        <w:rPr>
          <w:rFonts w:ascii="Times New Roman" w:hAnsi="Times New Roman" w:cs="Times New Roman"/>
          <w:i/>
          <w:sz w:val="28"/>
          <w:szCs w:val="28"/>
        </w:rPr>
        <w:t>по учебно-воспитательной (учебно-методической) работе</w:t>
      </w:r>
    </w:p>
    <w:p w:rsidR="009C4562" w:rsidRDefault="009C4562" w:rsidP="009C45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562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детей и молодежи – одна из важнейших составляющих образовательного пространства Республики Беларусь, которое позволяет формировать ценности, мировоззрение, гражданскую идентичность детей и молодежи, мотивировать их в профессиональном самоопределении. </w:t>
      </w:r>
    </w:p>
    <w:p w:rsidR="009C4562" w:rsidRDefault="009C4562" w:rsidP="009C45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дополнительного образования детей и молодежи в 2023/2024 учебном году будет осуществляться на основании нормативных правовых документов:</w:t>
      </w:r>
    </w:p>
    <w:p w:rsidR="009C4562" w:rsidRDefault="009C4562" w:rsidP="009C45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Закона Республики Беларусь от 14 янв</w:t>
      </w:r>
      <w:r w:rsidR="00536B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36B7F">
        <w:rPr>
          <w:rFonts w:ascii="Times New Roman" w:hAnsi="Times New Roman" w:cs="Times New Roman"/>
          <w:sz w:val="28"/>
          <w:szCs w:val="28"/>
        </w:rPr>
        <w:t>я 2022 г. № 154-З «Об изменении Кодекса Республики Беларусь об образовании»;</w:t>
      </w:r>
    </w:p>
    <w:p w:rsidR="00536B7F" w:rsidRDefault="00536B7F" w:rsidP="009C45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 Президента Республики Беларусь от 7 мая 2020 г.№ 156 «О приоритетных </w:t>
      </w:r>
      <w:r w:rsidR="00FA01A4">
        <w:rPr>
          <w:rFonts w:ascii="Times New Roman" w:hAnsi="Times New Roman" w:cs="Times New Roman"/>
          <w:sz w:val="28"/>
          <w:szCs w:val="28"/>
        </w:rPr>
        <w:t>направлениях научной, научно-технической и инновационной деятельности на 2021-2025 годы»;</w:t>
      </w:r>
    </w:p>
    <w:p w:rsidR="00FA01A4" w:rsidRDefault="00FA01A4" w:rsidP="009C45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Концепции развития системы образования Республики Беларусь до 2030 года и др.</w:t>
      </w:r>
    </w:p>
    <w:p w:rsidR="00FA01A4" w:rsidRDefault="00FA01A4" w:rsidP="009C45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новом учебном году будет продолжена работа</w:t>
      </w:r>
      <w:r w:rsidR="009162F7">
        <w:rPr>
          <w:rFonts w:ascii="Times New Roman" w:hAnsi="Times New Roman" w:cs="Times New Roman"/>
          <w:sz w:val="28"/>
          <w:szCs w:val="28"/>
        </w:rPr>
        <w:t xml:space="preserve"> по:</w:t>
      </w:r>
    </w:p>
    <w:p w:rsidR="009162F7" w:rsidRDefault="009162F7" w:rsidP="009C45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созданию единого образовательного пространства, направленного на формирование у учащихся гражданственности и патриотизма;</w:t>
      </w:r>
    </w:p>
    <w:p w:rsidR="009162F7" w:rsidRDefault="009162F7" w:rsidP="009C45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совершенствованию качества и эффективности дополнительного образования через творческую, исследовательскую, проектную деятельность учащихся;</w:t>
      </w:r>
    </w:p>
    <w:p w:rsidR="009162F7" w:rsidRDefault="009162F7" w:rsidP="009C45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реализации детских и молодёжных социально значимых проектов, акций, инициатив</w:t>
      </w:r>
      <w:r w:rsidR="00245BEB">
        <w:rPr>
          <w:rFonts w:ascii="Times New Roman" w:hAnsi="Times New Roman" w:cs="Times New Roman"/>
          <w:sz w:val="28"/>
          <w:szCs w:val="28"/>
        </w:rPr>
        <w:t xml:space="preserve"> через сотрудничество и взаимодействие с детскими и молодежными общественными объединениями, международное сотрудничество;</w:t>
      </w:r>
    </w:p>
    <w:p w:rsidR="00245BEB" w:rsidRDefault="00245BEB" w:rsidP="009C45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созданию реальных механизмов мотивации </w:t>
      </w:r>
      <w:r w:rsidR="00E4377C">
        <w:rPr>
          <w:rFonts w:ascii="Times New Roman" w:hAnsi="Times New Roman" w:cs="Times New Roman"/>
          <w:sz w:val="28"/>
          <w:szCs w:val="28"/>
        </w:rPr>
        <w:t xml:space="preserve">управленческих и педагогических кадров к повышению профессиональной компетентности в условиях современного дополнительного образования детей и молодежи; </w:t>
      </w:r>
    </w:p>
    <w:p w:rsidR="00E4377C" w:rsidRDefault="00E4377C" w:rsidP="009C45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развитию инновационной и образовательной среды дополнительного образования детей и молодежи посредством взаимодействия </w:t>
      </w:r>
      <w:r w:rsidR="00D90CEE">
        <w:rPr>
          <w:rFonts w:ascii="Times New Roman" w:hAnsi="Times New Roman" w:cs="Times New Roman"/>
          <w:sz w:val="28"/>
          <w:szCs w:val="28"/>
        </w:rPr>
        <w:t>субъектов республиканского методического кластера в гражданско-патриотическом воспитании учащихся;</w:t>
      </w:r>
    </w:p>
    <w:p w:rsidR="00D90CEE" w:rsidRDefault="00D90CEE" w:rsidP="009C45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разработке и реализации современных образовательных программ дополнительного образования детей и молодежи в соответствии с интересами учащихся, в том числе программ объединений по интересам учащихся;</w:t>
      </w:r>
    </w:p>
    <w:p w:rsidR="00D90CEE" w:rsidRDefault="00D90CEE" w:rsidP="009C45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участию в совершенствовании нормативной правовой базы деятельности учреждений дополнительного образования детей и молодежи. </w:t>
      </w:r>
    </w:p>
    <w:p w:rsidR="00D90CEE" w:rsidRDefault="00E12D46" w:rsidP="009C45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как первостепенный приоритет в образовании должно стать органичной составляющей педагогической деятельности, интегрированной в образовательный процесс. Важнейшие задачи воспитания – формирование у детей и молодежи гражданской ответственности и правового самосознания, духовности и культуры, инициативности и самостоятельности, толерантности и способности к успешной </w:t>
      </w:r>
      <w:r w:rsidR="004825D7">
        <w:rPr>
          <w:rFonts w:ascii="Times New Roman" w:hAnsi="Times New Roman" w:cs="Times New Roman"/>
          <w:sz w:val="28"/>
          <w:szCs w:val="28"/>
        </w:rPr>
        <w:t>социализации</w:t>
      </w:r>
      <w:r w:rsidR="00B3231B">
        <w:rPr>
          <w:rFonts w:ascii="Times New Roman" w:hAnsi="Times New Roman" w:cs="Times New Roman"/>
          <w:sz w:val="28"/>
          <w:szCs w:val="28"/>
        </w:rPr>
        <w:t xml:space="preserve"> и</w:t>
      </w:r>
      <w:r w:rsidR="004825D7">
        <w:rPr>
          <w:rFonts w:ascii="Times New Roman" w:hAnsi="Times New Roman" w:cs="Times New Roman"/>
          <w:sz w:val="28"/>
          <w:szCs w:val="28"/>
        </w:rPr>
        <w:t xml:space="preserve"> адаптации на рынке труда. </w:t>
      </w:r>
    </w:p>
    <w:p w:rsidR="004825D7" w:rsidRPr="009C4562" w:rsidRDefault="004825D7" w:rsidP="009C45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Гражданско-патриотическое воспитание является важным и значимым компонентом в процессе формирования личности учащегося. Воспитание гражданина и патриота – одна из задач современного учреждения дополнительного образования детей и молодежи. </w:t>
      </w:r>
      <w:r w:rsidR="005A0D38">
        <w:rPr>
          <w:rFonts w:ascii="Times New Roman" w:hAnsi="Times New Roman" w:cs="Times New Roman"/>
          <w:sz w:val="28"/>
          <w:szCs w:val="28"/>
        </w:rPr>
        <w:t xml:space="preserve">Задача педагогов дополнительного образования детей и молодежи – создать условия для формирования у детей и молодежи тех духовных ценностей, которые будут определять модель жизненного поведения в будущем, привить уважение и интерес к изучению и сохранению историко-культурного наследия своей Родины, достижений белорусского народа. Это особенно актуально в 2023 году, объявленном в нашей стране Годом мира и созидания. </w:t>
      </w:r>
      <w:bookmarkStart w:id="0" w:name="_GoBack"/>
      <w:bookmarkEnd w:id="0"/>
    </w:p>
    <w:sectPr w:rsidR="004825D7" w:rsidRPr="009C4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62"/>
    <w:rsid w:val="00245BEB"/>
    <w:rsid w:val="004825D7"/>
    <w:rsid w:val="00536B7F"/>
    <w:rsid w:val="005A0D38"/>
    <w:rsid w:val="009162F7"/>
    <w:rsid w:val="009C4562"/>
    <w:rsid w:val="00B3231B"/>
    <w:rsid w:val="00D90CEE"/>
    <w:rsid w:val="00E12D46"/>
    <w:rsid w:val="00E4377C"/>
    <w:rsid w:val="00FA01A4"/>
    <w:rsid w:val="00FE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5C94"/>
  <w15:chartTrackingRefBased/>
  <w15:docId w15:val="{4D05D306-D917-4E0F-B3D0-04DD0434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2024-04-19T06:52:00Z</dcterms:created>
  <dcterms:modified xsi:type="dcterms:W3CDTF">2024-04-19T07:52:00Z</dcterms:modified>
</cp:coreProperties>
</file>